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886" w:rsidRPr="00A2019C" w:rsidRDefault="0082286C" w:rsidP="00A2019C">
      <w:pPr>
        <w:pStyle w:val="NormalWeb"/>
      </w:pPr>
      <w:r>
        <w:rPr>
          <w:b/>
          <w:bCs/>
          <w:sz w:val="27"/>
          <w:szCs w:val="27"/>
        </w:rPr>
        <w:t xml:space="preserve">                </w:t>
      </w:r>
      <w:r w:rsidR="00A2019C">
        <w:rPr>
          <w:b/>
          <w:bCs/>
          <w:sz w:val="27"/>
          <w:szCs w:val="27"/>
        </w:rPr>
        <w:t xml:space="preserve">                                </w:t>
      </w:r>
      <w:r w:rsidR="00A2019C">
        <w:rPr>
          <w:noProof/>
        </w:rPr>
        <w:drawing>
          <wp:inline distT="0" distB="0" distL="0" distR="0" wp14:anchorId="4ECCFC21" wp14:editId="28F1671D">
            <wp:extent cx="1541716" cy="1486535"/>
            <wp:effectExtent l="0" t="0" r="1905" b="0"/>
            <wp:docPr id="1" name="Picture 1" descr="C:\Users\USER\Desktop\VGCARES AGENCY\IMG-20241012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VGCARES AGENCY\IMG-20241012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294" cy="1627867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2019C">
        <w:rPr>
          <w:b/>
          <w:bCs/>
          <w:sz w:val="27"/>
          <w:szCs w:val="27"/>
        </w:rPr>
        <w:t xml:space="preserve">      </w:t>
      </w:r>
      <w:r>
        <w:rPr>
          <w:b/>
          <w:bCs/>
          <w:sz w:val="27"/>
          <w:szCs w:val="27"/>
        </w:rPr>
        <w:t xml:space="preserve">       </w:t>
      </w:r>
    </w:p>
    <w:p w:rsidR="0082286C" w:rsidRPr="00A2019C" w:rsidRDefault="00A2019C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</w:t>
      </w:r>
      <w:r w:rsidR="0082286C" w:rsidRPr="00A2019C">
        <w:rPr>
          <w:rFonts w:ascii="Times New Roman" w:eastAsia="Times New Roman" w:hAnsi="Times New Roman" w:cs="Times New Roman"/>
          <w:b/>
          <w:bCs/>
          <w:sz w:val="40"/>
          <w:szCs w:val="40"/>
        </w:rPr>
        <w:t>VIRGIN AND GREEN CARES</w:t>
      </w:r>
    </w:p>
    <w:p w:rsidR="00531A28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A2019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VG-CARES POLICIES</w:t>
      </w: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Patient Care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outline how care will be provided to patients in a safe, effective, and compassionate manner.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Care Plans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Each patient will have a customized care plan developed by a healthcare professional, taking into account their physical, emotional, and social needs.</w:t>
      </w:r>
    </w:p>
    <w:p w:rsidR="00531A28" w:rsidRPr="00F57B54" w:rsidRDefault="00531A28" w:rsidP="00531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Care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Guidelines for personal care services, including assistance with bathing, dressing, grooming, and mobility.</w:t>
      </w:r>
    </w:p>
    <w:p w:rsidR="00531A28" w:rsidRPr="00F57B54" w:rsidRDefault="00531A28" w:rsidP="00531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Health Monitoring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Regular monitoring of health conditions and vital signs, with updates communicated to family members or healthcare providers.</w:t>
      </w:r>
    </w:p>
    <w:p w:rsidR="00531A28" w:rsidRPr="00F57B54" w:rsidRDefault="00531A28" w:rsidP="00531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Protocols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Immediate action steps for responding to medical emergencies, including contacting medical professionals or emergency services.</w:t>
      </w:r>
    </w:p>
    <w:p w:rsidR="00531A28" w:rsidRPr="00F57B54" w:rsidRDefault="00531A28" w:rsidP="00531A2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Dignity &amp; Respect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All patients will be treated with dignity and respect, ensuring privacy and maintaining their independence as much as possible.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2. Employee Conduct &amp; Code of Ethics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establish clear expectations for staff behavior and professionalism.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Behavior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are expected to exhibit courteous, respectful, and professional behavior toward clients, family members, and colleagues.</w:t>
      </w:r>
    </w:p>
    <w:p w:rsidR="00531A28" w:rsidRPr="00F57B54" w:rsidRDefault="00531A28" w:rsidP="00531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Confidentiality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must maintain strict confidentiality regarding pa</w:t>
      </w:r>
      <w:r w:rsidR="00257EB4">
        <w:rPr>
          <w:rFonts w:ascii="Times New Roman" w:eastAsia="Times New Roman" w:hAnsi="Times New Roman" w:cs="Times New Roman"/>
          <w:sz w:val="24"/>
          <w:szCs w:val="24"/>
        </w:rPr>
        <w:t>tient information, and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 xml:space="preserve"> other applicable privacy laws.</w:t>
      </w:r>
    </w:p>
    <w:p w:rsidR="00531A28" w:rsidRPr="00F57B54" w:rsidRDefault="001B0B92" w:rsidP="00531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Zero</w:t>
      </w:r>
      <w:r w:rsidR="00531A28"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Tolerance for Abuse</w:t>
      </w:r>
      <w:r w:rsidR="00531A28" w:rsidRPr="00F57B54">
        <w:rPr>
          <w:rFonts w:ascii="Times New Roman" w:eastAsia="Times New Roman" w:hAnsi="Times New Roman" w:cs="Times New Roman"/>
          <w:sz w:val="24"/>
          <w:szCs w:val="24"/>
        </w:rPr>
        <w:t>: Any form of abuse, neglect, or mistreatment of patients (physical, emotional, or verbal) will result in immediate disciplinary action, including possible termination.</w:t>
      </w:r>
    </w:p>
    <w:p w:rsidR="00531A28" w:rsidRPr="00F57B54" w:rsidRDefault="00531A28" w:rsidP="00531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Boundaries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must maintain appropriate personal boundaries with clients and refrain from forming personal relationships with patients outside of professional duties.</w:t>
      </w:r>
    </w:p>
    <w:p w:rsidR="00531A28" w:rsidRPr="00F57B54" w:rsidRDefault="00531A28" w:rsidP="00531A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Dress Code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must wear professional, clean, and appropriate uniforms or attire that reflects the agency’s standards.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3. Infection Control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prevent and control the spread of infections in the care setting.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Hand Hygiene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must wash their hands regularly and use hand sanitizers when necessary.</w:t>
      </w:r>
    </w:p>
    <w:p w:rsidR="00531A28" w:rsidRPr="00F57B54" w:rsidRDefault="00531A28" w:rsidP="00531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Protective Equipment (PPE)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Staff must wear appropriate PPE (e.g., gloves, masks, gowns) when required for patient care or when handling bodily fluids.</w:t>
      </w:r>
    </w:p>
    <w:p w:rsidR="00531A28" w:rsidRPr="00F57B54" w:rsidRDefault="00531A28" w:rsidP="00531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Cleaning &amp; Disinfection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All equipment, surfaces, and patient areas must be cleaned and disinfected regularly.</w:t>
      </w:r>
    </w:p>
    <w:p w:rsidR="00531A28" w:rsidRPr="00F57B54" w:rsidRDefault="00531A28" w:rsidP="00531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Isolation Protocol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Specific guidelines for isolating patients with infectious diseases to protect others from exposure.</w:t>
      </w:r>
    </w:p>
    <w:p w:rsidR="00531A28" w:rsidRPr="00F57B54" w:rsidRDefault="00531A28" w:rsidP="00531A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Staff Vaccination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Encourage staff vaccination against preventable diseases like the flu, or make it mandatory where applicable.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4. Health &amp; Safety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ensure the health and safety of both clients and staff.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Risk Assessments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Regular assessments of the workplace to identify and minimize potential health and safety risks.</w:t>
      </w:r>
    </w:p>
    <w:p w:rsidR="00531A28" w:rsidRPr="00F57B54" w:rsidRDefault="00531A28" w:rsidP="0053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Accident Reporting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Any accidents or injuries must be reported immediately, and an investigation will be conducted to prevent future occurrences.</w:t>
      </w:r>
    </w:p>
    <w:p w:rsidR="00531A28" w:rsidRPr="00F57B54" w:rsidRDefault="00531A28" w:rsidP="0053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Safe Lifting &amp; Mobility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Staff must follow proper lifting techniques when assisting patients with mobility, using equipment like lifts when necessary.</w:t>
      </w:r>
    </w:p>
    <w:p w:rsidR="00531A28" w:rsidRPr="00F57B54" w:rsidRDefault="00531A28" w:rsidP="0053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Emergency Drills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Regular fire and emergency evacuation drills must be conducted, and staff should know how to respond to emergencies (e.g., medical, fire, or natural disasters).</w:t>
      </w:r>
    </w:p>
    <w:p w:rsidR="00531A28" w:rsidRPr="00F57B54" w:rsidRDefault="00531A28" w:rsidP="00531A2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First Aid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must be trained in basic first aid and CPR, and emergency first aid kits should be readily accessible.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5. Confidentiality &amp; Privacy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safeguard patient privacy and ensure the confidentiality of their medical and personal information.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Patient Information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All patient information (medical records, personal details, etc.) must be stored securely and only accessible to authorized personnel.</w:t>
      </w:r>
    </w:p>
    <w:p w:rsidR="00531A28" w:rsidRPr="00F57B54" w:rsidRDefault="00531A28" w:rsidP="00531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Sharing Information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Confidential information should not be shared with unauthorized individuals, and consent must be obtained before discussing a patient’s information with family or other healthcare providers.</w:t>
      </w:r>
    </w:p>
    <w:p w:rsidR="00531A28" w:rsidRPr="00F57B54" w:rsidRDefault="00531A28" w:rsidP="00531A2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Social Media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are prohibited from posting or sharing any patient-related information on social media or public forums.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6. Employee Training &amp; Development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ensure that all staff members receive adequate training and have opportunities for professional growth.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Orientation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New employees must undergo a comprehensive orientation process, covering the agency’s policies, patient care procedures, safety protocols, and code of ethics.</w:t>
      </w:r>
    </w:p>
    <w:p w:rsidR="00531A28" w:rsidRPr="00F57B54" w:rsidRDefault="00531A28" w:rsidP="00531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Ongoing Training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will receive ongoing training on topics such as infection control, patient care best practices, and legal responsibilities.</w:t>
      </w:r>
    </w:p>
    <w:p w:rsidR="00531A28" w:rsidRPr="00F57B54" w:rsidRDefault="00531A28" w:rsidP="00531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Certifications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Staff must maintain all required certifications (e.g., CPR, First Aid, caregiving credentials).</w:t>
      </w:r>
    </w:p>
    <w:p w:rsidR="00531A28" w:rsidRPr="00F57B54" w:rsidRDefault="00531A28" w:rsidP="00531A2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Performance Reviews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Regular performance reviews will be conducted to assess staff performance and identify areas for improvement.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7. Client Rights &amp; Responsibilities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outline the rights of clients and their responsibilities while receiving care from the agency.</w:t>
      </w:r>
      <w:bookmarkStart w:id="0" w:name="_GoBack"/>
      <w:bookmarkEnd w:id="0"/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Right to Respect &amp; Dignity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Clients have the right to be treated with dignity and respect at all times, regardless of their condition or circumstances.</w:t>
      </w:r>
    </w:p>
    <w:p w:rsidR="00531A28" w:rsidRPr="00F57B54" w:rsidRDefault="00531A28" w:rsidP="00531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Right to Privacy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Clients have the right to privacy in all aspects of their care, including personal, medical, and financial matters.</w:t>
      </w:r>
    </w:p>
    <w:p w:rsidR="00531A28" w:rsidRPr="00F57B54" w:rsidRDefault="00531A28" w:rsidP="00531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Informed Consent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Clients have the right to make informed decisions about their care, including accepting or declining specific treatments or services.</w:t>
      </w:r>
    </w:p>
    <w:p w:rsidR="00531A28" w:rsidRPr="00F57B54" w:rsidRDefault="00531A28" w:rsidP="00531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Client Responsibilities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Clients are responsible for providing accurate health information, following care plans, and communicating openly with staff.</w:t>
      </w:r>
    </w:p>
    <w:p w:rsidR="00531A28" w:rsidRPr="00F57B54" w:rsidRDefault="00531A28" w:rsidP="00531A2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Grievance Procedures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 process for clients or their families to voice complaints or concerns about the care received, ensuring that grievances are handled promptly and professionally.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8. Incident Reporting &amp; Investigation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provide a clear procedure for reporting and investigating incidents, accidents, or complaints.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Procedures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Employees must report any incidents immediately, whether related to patient care, safety hazards, or staff behavior.</w:t>
      </w:r>
    </w:p>
    <w:p w:rsidR="00531A28" w:rsidRPr="00F57B54" w:rsidRDefault="00531A28" w:rsidP="00531A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Investigation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Each incident will be thoroughly investigated to understand the cause and determine corrective actions to prevent recurrence.</w:t>
      </w:r>
    </w:p>
    <w:p w:rsidR="00531A28" w:rsidRPr="00F57B54" w:rsidRDefault="00531A28" w:rsidP="00531A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Follow-up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Follow-up actions will be taken to address the root cause of the incident, and staff will be informed of the outcomes.</w:t>
      </w:r>
    </w:p>
    <w:p w:rsidR="00531A28" w:rsidRPr="00F57B54" w:rsidRDefault="00531A28" w:rsidP="00531A2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Confidentiality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All incident reports are confidential and should only be shared with the appropriate individuals involved in the investigation.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9. Billing &amp; Payment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provide clear guidelines on billing procedures, payment methods, and financial responsibilities.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Billing Transparency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Patients and families will receive clear, accurate, and timely invoices for services rendered, with an explanation of charges.</w:t>
      </w:r>
    </w:p>
    <w:p w:rsidR="00531A28" w:rsidRPr="00F57B54" w:rsidRDefault="00531A28" w:rsidP="00531A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Payment Methods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Accepted pa</w:t>
      </w:r>
      <w:r w:rsidR="00054682">
        <w:rPr>
          <w:rFonts w:ascii="Times New Roman" w:eastAsia="Times New Roman" w:hAnsi="Times New Roman" w:cs="Times New Roman"/>
          <w:sz w:val="24"/>
          <w:szCs w:val="24"/>
        </w:rPr>
        <w:t>yment methods (</w:t>
      </w:r>
      <w:proofErr w:type="spellStart"/>
      <w:r w:rsidR="00054682">
        <w:rPr>
          <w:rFonts w:ascii="Times New Roman" w:eastAsia="Times New Roman" w:hAnsi="Times New Roman" w:cs="Times New Roman"/>
          <w:sz w:val="24"/>
          <w:szCs w:val="24"/>
        </w:rPr>
        <w:t>e.g.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private</w:t>
      </w:r>
      <w:proofErr w:type="spellEnd"/>
      <w:r w:rsidRPr="00F57B54">
        <w:rPr>
          <w:rFonts w:ascii="Times New Roman" w:eastAsia="Times New Roman" w:hAnsi="Times New Roman" w:cs="Times New Roman"/>
          <w:sz w:val="24"/>
          <w:szCs w:val="24"/>
        </w:rPr>
        <w:t xml:space="preserve"> pay, credit cards) and any payment plan options should be outlined.</w:t>
      </w:r>
    </w:p>
    <w:p w:rsidR="00531A28" w:rsidRPr="00F57B54" w:rsidRDefault="00531A28" w:rsidP="00531A2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Late Payments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Procedures for handling late payments, including potential late fees, payment reminders, and collection procedures.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F57B54">
        <w:rPr>
          <w:rFonts w:ascii="Times New Roman" w:eastAsia="Times New Roman" w:hAnsi="Times New Roman" w:cs="Times New Roman"/>
          <w:b/>
          <w:bCs/>
          <w:sz w:val="27"/>
          <w:szCs w:val="27"/>
        </w:rPr>
        <w:t>10. Complaints &amp; Feedback Policy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Purpose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To ensure that all clients, family members, and employees have a clear, accessible process for submitting complaints or feedback.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Key Points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31A28" w:rsidRPr="00F57B54" w:rsidRDefault="00531A28" w:rsidP="00531A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 Submission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Clients, family members, and employees can submit complaints or feedback through a designated channel (e.g., email, phone, or in-person).</w:t>
      </w:r>
    </w:p>
    <w:p w:rsidR="00531A28" w:rsidRPr="00F57B54" w:rsidRDefault="00531A28" w:rsidP="00531A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Resolution Process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Complaints will be acknowledged within a set timeframe, and appropriate actions will be taken to resolve the issue.</w:t>
      </w:r>
    </w:p>
    <w:p w:rsidR="00531A28" w:rsidRPr="00F57B54" w:rsidRDefault="00531A28" w:rsidP="00531A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Non-Retaliation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The agency will ensure there is no retaliation for submitting complaints or feedback.</w:t>
      </w:r>
    </w:p>
    <w:p w:rsidR="00531A28" w:rsidRPr="00F57B54" w:rsidRDefault="00531A28" w:rsidP="00531A2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b/>
          <w:bCs/>
          <w:sz w:val="24"/>
          <w:szCs w:val="24"/>
        </w:rPr>
        <w:t>Continuous Improvement</w:t>
      </w:r>
      <w:r w:rsidRPr="00F57B54">
        <w:rPr>
          <w:rFonts w:ascii="Times New Roman" w:eastAsia="Times New Roman" w:hAnsi="Times New Roman" w:cs="Times New Roman"/>
          <w:sz w:val="24"/>
          <w:szCs w:val="24"/>
        </w:rPr>
        <w:t>: Feedback and complaints will be reviewed regularly to help improve care quality and staff performance.</w:t>
      </w:r>
    </w:p>
    <w:p w:rsidR="00531A28" w:rsidRPr="00F57B54" w:rsidRDefault="00531A28" w:rsidP="00531A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7B54">
        <w:rPr>
          <w:rFonts w:ascii="Times New Roman" w:eastAsia="Times New Roman" w:hAnsi="Times New Roman" w:cs="Times New Roman"/>
          <w:sz w:val="24"/>
          <w:szCs w:val="24"/>
        </w:rPr>
        <w:t>These policies ensure that your agency operates efficiently, legally, and ethically, providing high-quality care while protecting both your staff and clients. Each policy should be reviewed regularly and updated as necessary to stay compliant with changes in laws or best practices.</w:t>
      </w:r>
    </w:p>
    <w:p w:rsidR="00531A28" w:rsidRPr="00F57B54" w:rsidRDefault="00531A28" w:rsidP="00531A2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F57B54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531A28" w:rsidRPr="00F57B54" w:rsidRDefault="00531A28" w:rsidP="00531A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A1AB3" w:rsidRDefault="00C66B9D"/>
    <w:sectPr w:rsidR="00AA1A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B598A"/>
    <w:multiLevelType w:val="multilevel"/>
    <w:tmpl w:val="910E6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54240"/>
    <w:multiLevelType w:val="multilevel"/>
    <w:tmpl w:val="C49E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15B4C"/>
    <w:multiLevelType w:val="multilevel"/>
    <w:tmpl w:val="7F426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F7717"/>
    <w:multiLevelType w:val="multilevel"/>
    <w:tmpl w:val="DD48A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5413C4"/>
    <w:multiLevelType w:val="multilevel"/>
    <w:tmpl w:val="FA3C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C904F4"/>
    <w:multiLevelType w:val="multilevel"/>
    <w:tmpl w:val="4306C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2468F"/>
    <w:multiLevelType w:val="multilevel"/>
    <w:tmpl w:val="447C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D40F03"/>
    <w:multiLevelType w:val="multilevel"/>
    <w:tmpl w:val="2622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C2E66"/>
    <w:multiLevelType w:val="multilevel"/>
    <w:tmpl w:val="5FDC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455091"/>
    <w:multiLevelType w:val="multilevel"/>
    <w:tmpl w:val="1ED2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A28"/>
    <w:rsid w:val="00054682"/>
    <w:rsid w:val="001B0B92"/>
    <w:rsid w:val="00257EB4"/>
    <w:rsid w:val="004C63DE"/>
    <w:rsid w:val="00512886"/>
    <w:rsid w:val="00531A28"/>
    <w:rsid w:val="0082286C"/>
    <w:rsid w:val="00A2019C"/>
    <w:rsid w:val="00C26E7F"/>
    <w:rsid w:val="00C66B9D"/>
    <w:rsid w:val="00E03721"/>
    <w:rsid w:val="00FE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0D9915C6-EDBB-418A-837E-C6D00E16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2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3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5</Pages>
  <Words>1213</Words>
  <Characters>6916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2025-03-29T00:49:00Z</dcterms:created>
  <dcterms:modified xsi:type="dcterms:W3CDTF">2025-11-10T15:54:00Z</dcterms:modified>
</cp:coreProperties>
</file>